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F8A59" w14:textId="1D2F7073" w:rsidR="003A7802" w:rsidRPr="003A7802" w:rsidRDefault="003A7802" w:rsidP="003A7802">
      <w:pPr>
        <w:pStyle w:val="Tekstzonderopmaak"/>
        <w:rPr>
          <w:b/>
          <w:bCs/>
          <w:u w:val="single"/>
        </w:rPr>
      </w:pPr>
      <w:r w:rsidRPr="003A7802">
        <w:rPr>
          <w:b/>
          <w:bCs/>
          <w:u w:val="single"/>
        </w:rPr>
        <w:t>Bruikleenvoorwaarden</w:t>
      </w:r>
      <w:r w:rsidRPr="003A7802">
        <w:rPr>
          <w:b/>
          <w:bCs/>
          <w:u w:val="single"/>
        </w:rPr>
        <w:t xml:space="preserve"> Uitleendepot De Ring</w:t>
      </w:r>
    </w:p>
    <w:p w14:paraId="370B41C3" w14:textId="77777777" w:rsidR="003A7802" w:rsidRDefault="003A7802" w:rsidP="003A7802">
      <w:pPr>
        <w:pStyle w:val="Tekstzonderopmaak"/>
      </w:pPr>
    </w:p>
    <w:p w14:paraId="45E6AFFB" w14:textId="77777777" w:rsidR="003A7802" w:rsidRDefault="003A7802" w:rsidP="003A7802">
      <w:pPr>
        <w:pStyle w:val="Tekstzonderopmaak"/>
      </w:pPr>
      <w:r>
        <w:t>*Je gaat met de spullen om alsof het van jezelf is.</w:t>
      </w:r>
    </w:p>
    <w:p w14:paraId="3DF9F75E" w14:textId="77777777" w:rsidR="003A7802" w:rsidRDefault="003A7802" w:rsidP="003A7802">
      <w:pPr>
        <w:pStyle w:val="Tekstzonderopmaak"/>
      </w:pPr>
      <w:r>
        <w:t>*Je levert het in zoals je het hebt meegekregen.</w:t>
      </w:r>
    </w:p>
    <w:p w14:paraId="39939A0E" w14:textId="77777777" w:rsidR="003A7802" w:rsidRDefault="003A7802" w:rsidP="003A7802">
      <w:pPr>
        <w:pStyle w:val="Tekstzonderopmaak"/>
      </w:pPr>
      <w:r>
        <w:t>* Je gebruikt het alleen in de wijk zelf.</w:t>
      </w:r>
    </w:p>
    <w:p w14:paraId="6E89DACF" w14:textId="370A0858" w:rsidR="003A7802" w:rsidRDefault="003A7802" w:rsidP="003A7802">
      <w:pPr>
        <w:pStyle w:val="Tekstzonderopmaak"/>
      </w:pPr>
      <w:r>
        <w:t>*Je haalt de spullen op, op het afgesproken tijdstip.</w:t>
      </w:r>
    </w:p>
    <w:p w14:paraId="399C1B3B" w14:textId="77777777" w:rsidR="003A7802" w:rsidRDefault="003A7802" w:rsidP="003A7802">
      <w:pPr>
        <w:pStyle w:val="Tekstzonderopmaak"/>
      </w:pPr>
      <w:r>
        <w:t>*Je levert het ook weer in op het afgesproken moment.</w:t>
      </w:r>
    </w:p>
    <w:p w14:paraId="34CD6CCB" w14:textId="77777777" w:rsidR="003A7802" w:rsidRDefault="003A7802" w:rsidP="003A7802">
      <w:pPr>
        <w:pStyle w:val="Tekstzonderopmaak"/>
      </w:pPr>
    </w:p>
    <w:p w14:paraId="47D370BA" w14:textId="16EEF34F" w:rsidR="003A7802" w:rsidRDefault="003A7802" w:rsidP="003A7802">
      <w:pPr>
        <w:pStyle w:val="Tekstzonderopmaak"/>
      </w:pPr>
      <w:r>
        <w:t>* De items mogen worden ingezet voor buurtfeesten</w:t>
      </w:r>
      <w:r w:rsidR="005C3349">
        <w:t>,</w:t>
      </w:r>
      <w:r>
        <w:t xml:space="preserve"> </w:t>
      </w:r>
      <w:r w:rsidRPr="005C3349">
        <w:rPr>
          <w:u w:val="single"/>
        </w:rPr>
        <w:t>niet</w:t>
      </w:r>
      <w:r>
        <w:t xml:space="preserve"> voor individuele (tuin)feesten bv een communie.</w:t>
      </w:r>
    </w:p>
    <w:p w14:paraId="15986644" w14:textId="77777777" w:rsidR="003A7802" w:rsidRDefault="003A7802" w:rsidP="003A7802">
      <w:pPr>
        <w:pStyle w:val="Tekstzonderopmaak"/>
      </w:pPr>
    </w:p>
    <w:p w14:paraId="6B1B75E8" w14:textId="051A3D97" w:rsidR="003A7802" w:rsidRDefault="003A7802" w:rsidP="003A7802">
      <w:pPr>
        <w:pStyle w:val="Tekstzonderopmaak"/>
      </w:pPr>
      <w:r>
        <w:t xml:space="preserve">*Als tegenprestatie maak je een paar foto's waarop te zien is dat de items gebruikt worden, deze mail je naar </w:t>
      </w:r>
      <w:r>
        <w:t xml:space="preserve">info@dering.org . </w:t>
      </w:r>
      <w:r>
        <w:t>En je vind het ook niet vervelend als de wijkraad de foto's gebruikt voor promotionele activiteiten.</w:t>
      </w:r>
    </w:p>
    <w:p w14:paraId="17872A23" w14:textId="490CA4C7" w:rsidR="003A7802" w:rsidRPr="003A7802" w:rsidRDefault="003A7802" w:rsidP="003A7802">
      <w:pPr>
        <w:pStyle w:val="Tekstzonderopmaak"/>
        <w:rPr>
          <w:i/>
          <w:iCs/>
        </w:rPr>
      </w:pPr>
      <w:r w:rsidRPr="003A7802">
        <w:rPr>
          <w:i/>
          <w:iCs/>
        </w:rPr>
        <w:t>Vraag wel vooraf of mensen op de foto willen</w:t>
      </w:r>
      <w:r w:rsidRPr="003A7802">
        <w:rPr>
          <w:i/>
          <w:iCs/>
        </w:rPr>
        <w:t>!</w:t>
      </w:r>
    </w:p>
    <w:p w14:paraId="37684713" w14:textId="03F548FC" w:rsidR="003A7802" w:rsidRDefault="003A7802" w:rsidP="003A7802">
      <w:pPr>
        <w:pStyle w:val="Tekstzonderopmaak"/>
      </w:pPr>
    </w:p>
    <w:p w14:paraId="73FDA816" w14:textId="31371727" w:rsidR="003A7802" w:rsidRDefault="003A7802" w:rsidP="003A7802">
      <w:pPr>
        <w:pStyle w:val="Tekstzonderopmaak"/>
      </w:pPr>
      <w:r>
        <w:t>* De tenten moeten droog terug komen, graag een printje van het weer op die dag afgeven bij inlevering.</w:t>
      </w:r>
    </w:p>
    <w:p w14:paraId="0AD8F19D" w14:textId="77777777" w:rsidR="003A7802" w:rsidRDefault="003A7802" w:rsidP="003A7802">
      <w:pPr>
        <w:pStyle w:val="Tekstzonderopmaak"/>
      </w:pPr>
    </w:p>
    <w:p w14:paraId="367B6CE2" w14:textId="6B0A9A79" w:rsidR="003A7802" w:rsidRDefault="003A7802" w:rsidP="003A7802">
      <w:pPr>
        <w:pStyle w:val="Tekstzonderopmaak"/>
      </w:pPr>
      <w:r>
        <w:t>*Als er iets beschadigd of kapot is</w:t>
      </w:r>
      <w:r>
        <w:t>,</w:t>
      </w:r>
      <w:r>
        <w:t xml:space="preserve"> accepteer je dat de daaruit volgende kosten</w:t>
      </w:r>
      <w:r>
        <w:t xml:space="preserve"> die</w:t>
      </w:r>
      <w:r>
        <w:t xml:space="preserve"> aan je in rekening gebracht worden.</w:t>
      </w:r>
    </w:p>
    <w:p w14:paraId="380CF0CB" w14:textId="764DA205" w:rsidR="003A7802" w:rsidRPr="003A7802" w:rsidRDefault="003A7802" w:rsidP="003A7802">
      <w:pPr>
        <w:pStyle w:val="Tekstzonderopmaak"/>
        <w:rPr>
          <w:i/>
          <w:iCs/>
        </w:rPr>
      </w:pPr>
      <w:r>
        <w:rPr>
          <w:i/>
          <w:iCs/>
        </w:rPr>
        <w:t>J</w:t>
      </w:r>
      <w:r w:rsidRPr="003A7802">
        <w:rPr>
          <w:i/>
          <w:iCs/>
        </w:rPr>
        <w:t xml:space="preserve">e </w:t>
      </w:r>
      <w:r w:rsidRPr="003A7802">
        <w:rPr>
          <w:i/>
          <w:iCs/>
        </w:rPr>
        <w:t>WA-</w:t>
      </w:r>
      <w:r w:rsidRPr="003A7802">
        <w:rPr>
          <w:i/>
          <w:iCs/>
        </w:rPr>
        <w:t>verzekering dekt meestal de schade bij normaal gebruik</w:t>
      </w:r>
      <w:r>
        <w:rPr>
          <w:i/>
          <w:iCs/>
        </w:rPr>
        <w:t>.</w:t>
      </w:r>
    </w:p>
    <w:p w14:paraId="62EDB6D3" w14:textId="77777777" w:rsidR="003A7802" w:rsidRDefault="003A7802" w:rsidP="003A7802">
      <w:pPr>
        <w:pStyle w:val="Tekstzonderopmaak"/>
      </w:pPr>
    </w:p>
    <w:p w14:paraId="065AA2B1" w14:textId="69E3CAF3" w:rsidR="003A7802" w:rsidRDefault="003A7802" w:rsidP="003A7802">
      <w:pPr>
        <w:pStyle w:val="Tekstzonderopmaak"/>
      </w:pPr>
      <w:r>
        <w:t xml:space="preserve">Alles met een </w:t>
      </w:r>
      <w:r w:rsidRPr="003A7802">
        <w:rPr>
          <w:b/>
          <w:bCs/>
        </w:rPr>
        <w:t>vaste borg van 50 euro</w:t>
      </w:r>
      <w:r>
        <w:t>, die je niet terug, of slechts gedeeltelijk terugkrijgt als er beschadigingen zijn geconstateerd</w:t>
      </w:r>
      <w:r>
        <w:t>, o</w:t>
      </w:r>
      <w:r>
        <w:t xml:space="preserve">f </w:t>
      </w:r>
      <w:r>
        <w:t xml:space="preserve">als </w:t>
      </w:r>
      <w:r>
        <w:t>items worden gemist.</w:t>
      </w:r>
    </w:p>
    <w:p w14:paraId="5E201ECA" w14:textId="77777777" w:rsidR="003A7802" w:rsidRDefault="003A7802" w:rsidP="003A7802">
      <w:pPr>
        <w:pStyle w:val="Tekstzonderopmaak"/>
      </w:pPr>
    </w:p>
    <w:p w14:paraId="6285CD0C" w14:textId="721BE018" w:rsidR="003A7802" w:rsidRDefault="003A7802" w:rsidP="003A7802">
      <w:pPr>
        <w:pStyle w:val="Tekstzonderopmaak"/>
      </w:pPr>
      <w:r>
        <w:t>De activiteit die je organiseert komt misschien wel in aanmerking voor een subsidie vanuit verrijk je wijk.</w:t>
      </w:r>
      <w:r>
        <w:t xml:space="preserve"> </w:t>
      </w:r>
      <w:r>
        <w:t>Een aanvraag is zeker te adviseren. Zie voor meer info de website van de Ring.</w:t>
      </w:r>
    </w:p>
    <w:p w14:paraId="1A8ED37C" w14:textId="77777777" w:rsidR="003A7802" w:rsidRDefault="003A7802" w:rsidP="003A7802">
      <w:pPr>
        <w:pStyle w:val="Tekstzonderopmaak"/>
      </w:pPr>
    </w:p>
    <w:p w14:paraId="7453FD62" w14:textId="77777777" w:rsidR="003A7802" w:rsidRDefault="003A7802" w:rsidP="003A7802">
      <w:pPr>
        <w:pStyle w:val="Tekstzonderopmaak"/>
      </w:pPr>
      <w:r>
        <w:t>Naast de items uit het uitleendepot kan er ook een aanhanger geleend worden.</w:t>
      </w:r>
    </w:p>
    <w:p w14:paraId="552C816D" w14:textId="19DA61BA" w:rsidR="003A7802" w:rsidRPr="003A7802" w:rsidRDefault="003A7802" w:rsidP="003A7802">
      <w:pPr>
        <w:pStyle w:val="Tekstzonderopmaak"/>
      </w:pPr>
      <w:r>
        <w:t>- V</w:t>
      </w:r>
      <w:r>
        <w:t>oor de aanhanger geldt</w:t>
      </w:r>
      <w:r>
        <w:t xml:space="preserve"> een</w:t>
      </w:r>
      <w:r>
        <w:t xml:space="preserve"> </w:t>
      </w:r>
      <w:r w:rsidRPr="003A7802">
        <w:rPr>
          <w:b/>
          <w:bCs/>
        </w:rPr>
        <w:t>extra borg van 250 euro</w:t>
      </w:r>
      <w:r>
        <w:t>.</w:t>
      </w:r>
    </w:p>
    <w:p w14:paraId="276E10EF" w14:textId="2469A472" w:rsidR="003A7802" w:rsidRDefault="003A7802" w:rsidP="003A7802">
      <w:pPr>
        <w:pStyle w:val="Tekstzonderopmaak"/>
      </w:pPr>
      <w:r>
        <w:t>- D</w:t>
      </w:r>
      <w:r>
        <w:t>e aanhanger moet je ook zelf ophalen en terug brengen.</w:t>
      </w:r>
    </w:p>
    <w:p w14:paraId="448C6E9A" w14:textId="72B81FFA" w:rsidR="003A7802" w:rsidRDefault="003A7802" w:rsidP="003A7802">
      <w:pPr>
        <w:pStyle w:val="Tekstzonderopmaak"/>
      </w:pPr>
      <w:r>
        <w:t>- D</w:t>
      </w:r>
      <w:r>
        <w:t>e aanhanger mag alleen gebruikt worden voor het transport van materiaal wat afkomstig is uit het uitleendepot.</w:t>
      </w:r>
    </w:p>
    <w:p w14:paraId="21EA5C67" w14:textId="77777777" w:rsidR="002E2D76" w:rsidRDefault="002E2D76"/>
    <w:sectPr w:rsidR="002E2D76" w:rsidSect="00982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848BF"/>
    <w:multiLevelType w:val="hybridMultilevel"/>
    <w:tmpl w:val="F68A8DFC"/>
    <w:lvl w:ilvl="0" w:tplc="65AE22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7D0A49"/>
    <w:multiLevelType w:val="hybridMultilevel"/>
    <w:tmpl w:val="C97C3B34"/>
    <w:lvl w:ilvl="0" w:tplc="30AA39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802"/>
    <w:rsid w:val="002E2D76"/>
    <w:rsid w:val="003A7802"/>
    <w:rsid w:val="00593A45"/>
    <w:rsid w:val="005C3349"/>
    <w:rsid w:val="00765B9C"/>
    <w:rsid w:val="008E31A5"/>
    <w:rsid w:val="0098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110F9"/>
  <w15:chartTrackingRefBased/>
  <w15:docId w15:val="{A4C295DF-D27E-47BC-9EFA-11A3C707E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93A45"/>
    <w:pPr>
      <w:spacing w:after="120" w:line="264" w:lineRule="auto"/>
    </w:pPr>
    <w:rPr>
      <w:rFonts w:ascii="Arial" w:hAnsi="Arial"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765B9C"/>
    <w:pPr>
      <w:keepNext/>
      <w:keepLines/>
      <w:spacing w:before="320" w:after="0" w:line="240" w:lineRule="auto"/>
      <w:outlineLvl w:val="0"/>
    </w:pPr>
    <w:rPr>
      <w:rFonts w:eastAsiaTheme="majorEastAsia" w:cstheme="majorBidi"/>
      <w:b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65B9C"/>
    <w:pPr>
      <w:keepNext/>
      <w:keepLines/>
      <w:spacing w:before="80" w:after="0" w:line="240" w:lineRule="auto"/>
      <w:outlineLvl w:val="1"/>
    </w:pPr>
    <w:rPr>
      <w:rFonts w:eastAsiaTheme="majorEastAsia" w:cstheme="majorBidi"/>
      <w:b/>
      <w:sz w:val="26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765B9C"/>
    <w:pPr>
      <w:keepNext/>
      <w:keepLines/>
      <w:spacing w:before="40" w:after="0" w:line="240" w:lineRule="auto"/>
      <w:outlineLvl w:val="2"/>
    </w:pPr>
    <w:rPr>
      <w:rFonts w:eastAsiaTheme="majorEastAsia" w:cstheme="majorBidi"/>
      <w:b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65B9C"/>
    <w:rPr>
      <w:rFonts w:ascii="Arial" w:eastAsiaTheme="majorEastAsia" w:hAnsi="Arial" w:cstheme="majorBidi"/>
      <w:b/>
      <w:sz w:val="28"/>
      <w:szCs w:val="3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93A45"/>
    <w:pPr>
      <w:numPr>
        <w:ilvl w:val="1"/>
      </w:numPr>
      <w:spacing w:line="240" w:lineRule="auto"/>
    </w:pPr>
    <w:rPr>
      <w:rFonts w:eastAsiaTheme="majorEastAsia" w:cstheme="majorBidi"/>
      <w:color w:val="F4B083" w:themeColor="accent2" w:themeTint="99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93A45"/>
    <w:rPr>
      <w:rFonts w:ascii="Arial" w:eastAsiaTheme="majorEastAsia" w:hAnsi="Arial" w:cstheme="majorBidi"/>
      <w:color w:val="F4B083" w:themeColor="accent2" w:themeTint="99"/>
      <w:sz w:val="24"/>
      <w:szCs w:val="24"/>
    </w:rPr>
  </w:style>
  <w:style w:type="character" w:customStyle="1" w:styleId="Kop2Char">
    <w:name w:val="Kop 2 Char"/>
    <w:basedOn w:val="Standaardalinea-lettertype"/>
    <w:link w:val="Kop2"/>
    <w:uiPriority w:val="9"/>
    <w:rsid w:val="00765B9C"/>
    <w:rPr>
      <w:rFonts w:ascii="Arial" w:eastAsiaTheme="majorEastAsia" w:hAnsi="Arial" w:cstheme="majorBidi"/>
      <w:b/>
      <w:sz w:val="26"/>
      <w:szCs w:val="28"/>
    </w:rPr>
  </w:style>
  <w:style w:type="paragraph" w:styleId="Geenafstand">
    <w:name w:val="No Spacing"/>
    <w:uiPriority w:val="1"/>
    <w:qFormat/>
    <w:rsid w:val="00593A45"/>
    <w:pPr>
      <w:spacing w:after="0" w:line="240" w:lineRule="auto"/>
    </w:pPr>
    <w:rPr>
      <w:rFonts w:ascii="Arial" w:eastAsiaTheme="minorEastAsia" w:hAnsi="Arial"/>
      <w:sz w:val="20"/>
      <w:szCs w:val="20"/>
    </w:rPr>
  </w:style>
  <w:style w:type="character" w:customStyle="1" w:styleId="Kop3Char">
    <w:name w:val="Kop 3 Char"/>
    <w:basedOn w:val="Standaardalinea-lettertype"/>
    <w:link w:val="Kop3"/>
    <w:uiPriority w:val="9"/>
    <w:rsid w:val="00765B9C"/>
    <w:rPr>
      <w:rFonts w:ascii="Arial" w:eastAsiaTheme="majorEastAsia" w:hAnsi="Arial" w:cstheme="majorBidi"/>
      <w:b/>
      <w:sz w:val="24"/>
      <w:szCs w:val="24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3A7802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3A7802"/>
    <w:rPr>
      <w:rFonts w:ascii="Calibri" w:hAnsi="Calibri"/>
      <w:szCs w:val="21"/>
    </w:rPr>
  </w:style>
  <w:style w:type="character" w:styleId="Hyperlink">
    <w:name w:val="Hyperlink"/>
    <w:basedOn w:val="Standaardalinea-lettertype"/>
    <w:uiPriority w:val="99"/>
    <w:unhideWhenUsed/>
    <w:rsid w:val="003A780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A78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2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van Elzelingen</dc:creator>
  <cp:keywords/>
  <dc:description/>
  <cp:lastModifiedBy>Melanie van Elzelingen</cp:lastModifiedBy>
  <cp:revision>2</cp:revision>
  <dcterms:created xsi:type="dcterms:W3CDTF">2022-03-10T16:25:00Z</dcterms:created>
  <dcterms:modified xsi:type="dcterms:W3CDTF">2022-03-10T16:30:00Z</dcterms:modified>
</cp:coreProperties>
</file>